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330D" w14:textId="7725F5E4" w:rsidR="004F20E8" w:rsidRDefault="008502E2">
      <w:pPr>
        <w:tabs>
          <w:tab w:val="left" w:pos="2868"/>
        </w:tabs>
        <w:spacing w:after="120"/>
        <w:ind w:left="1021" w:hanging="1021"/>
        <w:rPr>
          <w:rFonts w:cs="Arial"/>
          <w:b/>
          <w:szCs w:val="24"/>
        </w:rPr>
      </w:pPr>
      <w:r>
        <w:rPr>
          <w:rFonts w:cs="Arial"/>
          <w:szCs w:val="24"/>
        </w:rPr>
        <w:t>Oggetto:</w:t>
      </w:r>
      <w:r>
        <w:rPr>
          <w:rFonts w:cs="Arial"/>
          <w:b/>
          <w:szCs w:val="24"/>
        </w:rPr>
        <w:t xml:space="preserve"> </w:t>
      </w:r>
      <w:r w:rsidR="00974765" w:rsidRPr="00974765">
        <w:rPr>
          <w:rFonts w:cs="Arial"/>
          <w:b/>
          <w:szCs w:val="24"/>
        </w:rPr>
        <w:t xml:space="preserve">certificazione di parità di genere </w:t>
      </w:r>
      <w:r>
        <w:rPr>
          <w:rFonts w:cs="Arial"/>
          <w:b/>
          <w:szCs w:val="24"/>
        </w:rPr>
        <w:t>-</w:t>
      </w:r>
      <w:r w:rsidR="00974765" w:rsidRPr="00974765">
        <w:rPr>
          <w:rFonts w:cs="Arial"/>
          <w:b/>
          <w:szCs w:val="24"/>
        </w:rPr>
        <w:t xml:space="preserve"> esonero contributivo per le aziende</w:t>
      </w:r>
      <w:r w:rsidR="00974765">
        <w:rPr>
          <w:rFonts w:cs="Arial"/>
          <w:b/>
          <w:szCs w:val="24"/>
        </w:rPr>
        <w:t xml:space="preserve"> - d</w:t>
      </w:r>
      <w:r w:rsidR="00974765" w:rsidRPr="00974765">
        <w:rPr>
          <w:rFonts w:cs="Arial"/>
          <w:b/>
          <w:szCs w:val="24"/>
        </w:rPr>
        <w:t>ecreto 20 ottobre 2022</w:t>
      </w:r>
      <w:r w:rsidR="00974765">
        <w:rPr>
          <w:rFonts w:cs="Arial"/>
          <w:b/>
          <w:szCs w:val="24"/>
        </w:rPr>
        <w:t>.</w:t>
      </w:r>
    </w:p>
    <w:p w14:paraId="5CC9E460" w14:textId="013035FE" w:rsidR="00974765" w:rsidRPr="00974765" w:rsidRDefault="00974765" w:rsidP="00974765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L</w:t>
      </w:r>
      <w:r w:rsidRPr="00974765">
        <w:rPr>
          <w:rFonts w:cs="Arial"/>
          <w:szCs w:val="24"/>
        </w:rPr>
        <w:t>’art</w:t>
      </w:r>
      <w:r>
        <w:rPr>
          <w:rFonts w:cs="Arial"/>
          <w:szCs w:val="24"/>
        </w:rPr>
        <w:t>icolo</w:t>
      </w:r>
      <w:r w:rsidRPr="00974765">
        <w:rPr>
          <w:rFonts w:cs="Arial"/>
          <w:szCs w:val="24"/>
        </w:rPr>
        <w:t xml:space="preserve"> 5, comma 2,</w:t>
      </w:r>
      <w:r w:rsidR="00957DF3">
        <w:rPr>
          <w:rFonts w:cs="Arial"/>
          <w:szCs w:val="24"/>
        </w:rPr>
        <w:t xml:space="preserve"> della </w:t>
      </w:r>
      <w:r w:rsidRPr="00974765">
        <w:rPr>
          <w:rFonts w:cs="Arial"/>
          <w:szCs w:val="24"/>
        </w:rPr>
        <w:t>legge</w:t>
      </w:r>
      <w:r w:rsidR="00957DF3">
        <w:rPr>
          <w:rFonts w:cs="Arial"/>
          <w:szCs w:val="24"/>
        </w:rPr>
        <w:t xml:space="preserve"> 5 novembre 2021,</w:t>
      </w:r>
      <w:r w:rsidRPr="00974765">
        <w:rPr>
          <w:rFonts w:cs="Arial"/>
          <w:szCs w:val="24"/>
        </w:rPr>
        <w:t xml:space="preserve"> n. 162</w:t>
      </w:r>
      <w:r>
        <w:rPr>
          <w:rFonts w:cs="Arial"/>
          <w:szCs w:val="24"/>
        </w:rPr>
        <w:t xml:space="preserve"> ha stabilito uno sgravio contribuito</w:t>
      </w:r>
      <w:r w:rsidR="00957DF3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Pr="00974765">
        <w:rPr>
          <w:rFonts w:cs="Arial"/>
          <w:szCs w:val="24"/>
        </w:rPr>
        <w:t>applicabile con decorrenza dal</w:t>
      </w:r>
      <w:r w:rsidR="00957DF3">
        <w:rPr>
          <w:rFonts w:cs="Arial"/>
          <w:szCs w:val="24"/>
        </w:rPr>
        <w:t xml:space="preserve"> </w:t>
      </w:r>
      <w:r w:rsidRPr="00974765">
        <w:rPr>
          <w:rFonts w:cs="Arial"/>
          <w:szCs w:val="24"/>
        </w:rPr>
        <w:t>1</w:t>
      </w:r>
      <w:r w:rsidR="00957DF3">
        <w:rPr>
          <w:rFonts w:cs="Arial"/>
          <w:szCs w:val="24"/>
        </w:rPr>
        <w:t>°</w:t>
      </w:r>
      <w:r w:rsidRPr="00974765">
        <w:rPr>
          <w:rFonts w:cs="Arial"/>
          <w:szCs w:val="24"/>
        </w:rPr>
        <w:t xml:space="preserve"> gennaio 2022, nella misura dell’1%, sul versamento dei complessivi contributi previdenziali, per le aziende private che abbiano conseguito la certificazione di parità di genere e ulteriori interventi per la promozione della parità salariale di genere e della partecipazione delle donne al mercato del lavoro</w:t>
      </w:r>
      <w:r>
        <w:rPr>
          <w:rFonts w:cs="Arial"/>
          <w:szCs w:val="24"/>
        </w:rPr>
        <w:t>.</w:t>
      </w:r>
    </w:p>
    <w:p w14:paraId="1632FCB7" w14:textId="5B4BCEE0" w:rsidR="00974765" w:rsidRDefault="00974765" w:rsidP="00974765">
      <w:pPr>
        <w:spacing w:after="120"/>
        <w:rPr>
          <w:rFonts w:cs="Arial"/>
          <w:szCs w:val="24"/>
        </w:rPr>
      </w:pPr>
      <w:r w:rsidRPr="00974765">
        <w:rPr>
          <w:rFonts w:cs="Arial"/>
          <w:szCs w:val="24"/>
        </w:rPr>
        <w:t xml:space="preserve">Il Ministero del </w:t>
      </w:r>
      <w:r w:rsidR="00957DF3">
        <w:rPr>
          <w:rFonts w:cs="Arial"/>
          <w:szCs w:val="24"/>
        </w:rPr>
        <w:t>l</w:t>
      </w:r>
      <w:r w:rsidRPr="00974765">
        <w:rPr>
          <w:rFonts w:cs="Arial"/>
          <w:szCs w:val="24"/>
        </w:rPr>
        <w:t xml:space="preserve">avoro, di concerto con il Ministero per le </w:t>
      </w:r>
      <w:r w:rsidR="00957DF3">
        <w:rPr>
          <w:rFonts w:cs="Arial"/>
          <w:szCs w:val="24"/>
        </w:rPr>
        <w:t>p</w:t>
      </w:r>
      <w:r w:rsidRPr="00974765">
        <w:rPr>
          <w:rFonts w:cs="Arial"/>
          <w:szCs w:val="24"/>
        </w:rPr>
        <w:t xml:space="preserve">ari </w:t>
      </w:r>
      <w:r w:rsidR="00957DF3">
        <w:rPr>
          <w:rFonts w:cs="Arial"/>
          <w:szCs w:val="24"/>
        </w:rPr>
        <w:t>o</w:t>
      </w:r>
      <w:r w:rsidRPr="00974765">
        <w:rPr>
          <w:rFonts w:cs="Arial"/>
          <w:szCs w:val="24"/>
        </w:rPr>
        <w:t xml:space="preserve">pportunità e la </w:t>
      </w:r>
      <w:r w:rsidR="00957DF3">
        <w:rPr>
          <w:rFonts w:cs="Arial"/>
          <w:szCs w:val="24"/>
        </w:rPr>
        <w:t>f</w:t>
      </w:r>
      <w:r w:rsidRPr="00974765">
        <w:rPr>
          <w:rFonts w:cs="Arial"/>
          <w:szCs w:val="24"/>
        </w:rPr>
        <w:t>amiglia e con il Ministero dell’</w:t>
      </w:r>
      <w:r w:rsidR="00957DF3">
        <w:rPr>
          <w:rFonts w:cs="Arial"/>
          <w:szCs w:val="24"/>
        </w:rPr>
        <w:t>e</w:t>
      </w:r>
      <w:r w:rsidRPr="00974765">
        <w:rPr>
          <w:rFonts w:cs="Arial"/>
          <w:szCs w:val="24"/>
        </w:rPr>
        <w:t xml:space="preserve">conomia ha emanato il </w:t>
      </w:r>
      <w:r>
        <w:rPr>
          <w:rFonts w:cs="Arial"/>
          <w:szCs w:val="24"/>
        </w:rPr>
        <w:t>d</w:t>
      </w:r>
      <w:r w:rsidRPr="00974765">
        <w:rPr>
          <w:rFonts w:cs="Arial"/>
          <w:szCs w:val="24"/>
        </w:rPr>
        <w:t>ecreto 20 ottobre 2022</w:t>
      </w:r>
      <w:r>
        <w:rPr>
          <w:rFonts w:cs="Arial"/>
          <w:szCs w:val="24"/>
        </w:rPr>
        <w:t xml:space="preserve"> (allegato)</w:t>
      </w:r>
      <w:r w:rsidRPr="00974765">
        <w:rPr>
          <w:rFonts w:cs="Arial"/>
          <w:szCs w:val="24"/>
        </w:rPr>
        <w:t xml:space="preserve"> in cui vengono individuati i criteri di spettanza dell’esonero contributivo</w:t>
      </w:r>
      <w:r w:rsidR="008502E2">
        <w:rPr>
          <w:rFonts w:cs="Arial"/>
          <w:szCs w:val="24"/>
        </w:rPr>
        <w:t xml:space="preserve"> e al quale si rinvia per integrale lettura.</w:t>
      </w:r>
    </w:p>
    <w:p w14:paraId="064DE5CE" w14:textId="77777777" w:rsidR="00974765" w:rsidRPr="00974765" w:rsidRDefault="00974765" w:rsidP="00974765">
      <w:pPr>
        <w:spacing w:after="120"/>
        <w:rPr>
          <w:rFonts w:cs="Arial"/>
          <w:szCs w:val="24"/>
        </w:rPr>
      </w:pPr>
      <w:r w:rsidRPr="00974765">
        <w:rPr>
          <w:rFonts w:cs="Arial"/>
          <w:szCs w:val="24"/>
        </w:rPr>
        <w:t>In particolare, il decreto definisce:</w:t>
      </w:r>
    </w:p>
    <w:p w14:paraId="448A4670" w14:textId="361F1A0D" w:rsidR="00974765" w:rsidRPr="00957DF3" w:rsidRDefault="00974765" w:rsidP="00957DF3">
      <w:pPr>
        <w:pStyle w:val="Paragrafoelenco"/>
        <w:numPr>
          <w:ilvl w:val="0"/>
          <w:numId w:val="1"/>
        </w:numPr>
        <w:spacing w:after="120"/>
        <w:rPr>
          <w:rFonts w:cs="Arial"/>
          <w:szCs w:val="24"/>
        </w:rPr>
      </w:pPr>
      <w:r w:rsidRPr="00957DF3">
        <w:rPr>
          <w:rFonts w:cs="Arial"/>
          <w:szCs w:val="24"/>
        </w:rPr>
        <w:t>i criteri e le modalità di concessione, a decorrere dall’anno 2022, dell’esonero contributivo in favore delle aziende private che abbiano conseguito la certificazione di parità di genere, di cui all’articolo 46-bis del decreto legislativo 11 aprile 2006, n. 198 e successive modificazioni</w:t>
      </w:r>
      <w:r w:rsidR="008502E2" w:rsidRPr="00957DF3">
        <w:rPr>
          <w:rFonts w:cs="Arial"/>
          <w:szCs w:val="24"/>
        </w:rPr>
        <w:t>,</w:t>
      </w:r>
      <w:r w:rsidRPr="00957DF3">
        <w:rPr>
          <w:rFonts w:cs="Arial"/>
          <w:szCs w:val="24"/>
        </w:rPr>
        <w:t xml:space="preserve"> per il periodo di validità della medesima certificazione;</w:t>
      </w:r>
    </w:p>
    <w:p w14:paraId="1241330E" w14:textId="452004BC" w:rsidR="004F20E8" w:rsidRDefault="00974765" w:rsidP="00957DF3">
      <w:pPr>
        <w:pStyle w:val="Paragrafoelenco"/>
        <w:numPr>
          <w:ilvl w:val="0"/>
          <w:numId w:val="1"/>
        </w:numPr>
        <w:spacing w:after="120"/>
        <w:rPr>
          <w:rFonts w:cs="Arial"/>
          <w:szCs w:val="24"/>
        </w:rPr>
      </w:pPr>
      <w:r w:rsidRPr="00957DF3">
        <w:rPr>
          <w:rFonts w:cs="Arial"/>
          <w:szCs w:val="24"/>
        </w:rPr>
        <w:t>gli interventi finalizzati alla promozione della parità salariale di genere e della partecipazione delle donne al mercato del lavoro da realizzare, a decorrere dal 2022, mediante il Fondo per il sostegno della parità salariale di genere del Ministero del lavoro, in attuazione dell’articolo 1, comma 276, della legge</w:t>
      </w:r>
      <w:r w:rsidR="00957DF3">
        <w:rPr>
          <w:rFonts w:cs="Arial"/>
          <w:szCs w:val="24"/>
        </w:rPr>
        <w:t xml:space="preserve"> di bilancio 2021 (legge 30 dicembre 2020,</w:t>
      </w:r>
      <w:r w:rsidRPr="00957DF3">
        <w:rPr>
          <w:rFonts w:cs="Arial"/>
          <w:szCs w:val="24"/>
        </w:rPr>
        <w:t xml:space="preserve"> n. 178</w:t>
      </w:r>
      <w:r w:rsidR="00957DF3">
        <w:rPr>
          <w:rFonts w:cs="Arial"/>
          <w:szCs w:val="24"/>
        </w:rPr>
        <w:t>)</w:t>
      </w:r>
      <w:r w:rsidRPr="00957DF3">
        <w:rPr>
          <w:rFonts w:cs="Arial"/>
          <w:szCs w:val="24"/>
        </w:rPr>
        <w:t>.</w:t>
      </w:r>
    </w:p>
    <w:p w14:paraId="2DC509FF" w14:textId="77777777" w:rsidR="00957DF3" w:rsidRPr="00957DF3" w:rsidRDefault="00957DF3" w:rsidP="00957DF3">
      <w:pPr>
        <w:spacing w:after="120"/>
        <w:rPr>
          <w:rFonts w:cs="Arial"/>
          <w:szCs w:val="24"/>
        </w:rPr>
      </w:pPr>
    </w:p>
    <w:p w14:paraId="320852ED" w14:textId="4BE2E13C" w:rsidR="008502E2" w:rsidRPr="008502E2" w:rsidRDefault="008502E2" w:rsidP="008502E2">
      <w:pPr>
        <w:spacing w:after="120"/>
        <w:rPr>
          <w:rFonts w:cs="Arial"/>
          <w:b/>
          <w:bCs/>
          <w:szCs w:val="24"/>
        </w:rPr>
      </w:pPr>
      <w:r w:rsidRPr="008502E2">
        <w:rPr>
          <w:rFonts w:cs="Arial"/>
          <w:b/>
          <w:bCs/>
          <w:szCs w:val="24"/>
        </w:rPr>
        <w:t>requisiti di spettanza</w:t>
      </w:r>
    </w:p>
    <w:p w14:paraId="42195116" w14:textId="77777777" w:rsidR="008502E2" w:rsidRPr="008502E2" w:rsidRDefault="008502E2" w:rsidP="008502E2">
      <w:pPr>
        <w:spacing w:after="120"/>
        <w:rPr>
          <w:rFonts w:cs="Arial"/>
          <w:szCs w:val="24"/>
        </w:rPr>
      </w:pPr>
      <w:r w:rsidRPr="008502E2">
        <w:rPr>
          <w:rFonts w:cs="Arial"/>
          <w:szCs w:val="24"/>
        </w:rPr>
        <w:t>La fruizione dell’esonero contributivo è fruibile a condizione che:</w:t>
      </w:r>
    </w:p>
    <w:p w14:paraId="4E8A583E" w14:textId="326A60CD" w:rsidR="008502E2" w:rsidRPr="00957DF3" w:rsidRDefault="008502E2" w:rsidP="00957DF3">
      <w:pPr>
        <w:pStyle w:val="Paragrafoelenco"/>
        <w:numPr>
          <w:ilvl w:val="0"/>
          <w:numId w:val="4"/>
        </w:numPr>
        <w:spacing w:after="120"/>
        <w:rPr>
          <w:rFonts w:cs="Arial"/>
          <w:szCs w:val="24"/>
        </w:rPr>
      </w:pPr>
      <w:r w:rsidRPr="00957DF3">
        <w:rPr>
          <w:rFonts w:cs="Arial"/>
          <w:szCs w:val="24"/>
        </w:rPr>
        <w:t>vi sia il rispetto dei principi generali per la fruizione degli sgravi (articolo 1, comma 1175, legge</w:t>
      </w:r>
      <w:r w:rsidR="00957DF3">
        <w:rPr>
          <w:rFonts w:cs="Arial"/>
          <w:szCs w:val="24"/>
        </w:rPr>
        <w:t xml:space="preserve"> 27 dicembre 2006,</w:t>
      </w:r>
      <w:r w:rsidRPr="00957DF3">
        <w:rPr>
          <w:rFonts w:cs="Arial"/>
          <w:szCs w:val="24"/>
        </w:rPr>
        <w:t xml:space="preserve"> n. 296);</w:t>
      </w:r>
    </w:p>
    <w:p w14:paraId="2C681D57" w14:textId="23E6FA60" w:rsidR="008502E2" w:rsidRPr="00957DF3" w:rsidRDefault="008502E2" w:rsidP="00957DF3">
      <w:pPr>
        <w:pStyle w:val="Paragrafoelenco"/>
        <w:numPr>
          <w:ilvl w:val="0"/>
          <w:numId w:val="4"/>
        </w:numPr>
        <w:spacing w:after="120"/>
        <w:rPr>
          <w:rFonts w:cs="Arial"/>
          <w:szCs w:val="24"/>
        </w:rPr>
      </w:pPr>
      <w:r w:rsidRPr="00957DF3">
        <w:rPr>
          <w:rFonts w:cs="Arial"/>
          <w:szCs w:val="24"/>
        </w:rPr>
        <w:t>non siano stati irrogati provvedimenti di sospensione dei benefici contributivi adottati dall’Ispettorato nazionale del lavoro (articolo 46, comma 4, decreto</w:t>
      </w:r>
      <w:r w:rsidR="00957DF3">
        <w:rPr>
          <w:rFonts w:cs="Arial"/>
          <w:szCs w:val="24"/>
        </w:rPr>
        <w:t xml:space="preserve"> legislativo 11 aprile 2006,</w:t>
      </w:r>
      <w:r w:rsidRPr="00957DF3">
        <w:rPr>
          <w:rFonts w:cs="Arial"/>
          <w:szCs w:val="24"/>
        </w:rPr>
        <w:t xml:space="preserve"> n. 198);</w:t>
      </w:r>
    </w:p>
    <w:p w14:paraId="2479DB79" w14:textId="7B465B30" w:rsidR="008502E2" w:rsidRDefault="008502E2" w:rsidP="00957DF3">
      <w:pPr>
        <w:pStyle w:val="Paragrafoelenco"/>
        <w:numPr>
          <w:ilvl w:val="0"/>
          <w:numId w:val="4"/>
        </w:numPr>
        <w:spacing w:after="120"/>
        <w:rPr>
          <w:rFonts w:cs="Arial"/>
          <w:szCs w:val="24"/>
        </w:rPr>
      </w:pPr>
      <w:r w:rsidRPr="00957DF3">
        <w:rPr>
          <w:rFonts w:cs="Arial"/>
          <w:szCs w:val="24"/>
        </w:rPr>
        <w:t>il datore di lavoro sia in possesso della certificazione sulla parità di genere.</w:t>
      </w:r>
    </w:p>
    <w:p w14:paraId="552532B4" w14:textId="77777777" w:rsidR="00957DF3" w:rsidRPr="00957DF3" w:rsidRDefault="00957DF3" w:rsidP="00957DF3">
      <w:pPr>
        <w:spacing w:after="120"/>
        <w:rPr>
          <w:rFonts w:cs="Arial"/>
          <w:szCs w:val="24"/>
        </w:rPr>
      </w:pPr>
    </w:p>
    <w:p w14:paraId="0D07D16D" w14:textId="2C524314" w:rsidR="008502E2" w:rsidRPr="008502E2" w:rsidRDefault="008502E2" w:rsidP="008502E2">
      <w:pPr>
        <w:spacing w:after="120"/>
        <w:rPr>
          <w:rFonts w:cs="Arial"/>
          <w:b/>
          <w:bCs/>
          <w:szCs w:val="24"/>
        </w:rPr>
      </w:pPr>
      <w:r w:rsidRPr="008502E2">
        <w:rPr>
          <w:rFonts w:cs="Arial"/>
          <w:b/>
          <w:bCs/>
          <w:szCs w:val="24"/>
        </w:rPr>
        <w:t>presentazione delle istanze</w:t>
      </w:r>
    </w:p>
    <w:p w14:paraId="31681F56" w14:textId="3B422FE3" w:rsidR="008502E2" w:rsidRPr="008502E2" w:rsidRDefault="008502E2" w:rsidP="008502E2">
      <w:pPr>
        <w:spacing w:after="120"/>
        <w:rPr>
          <w:rFonts w:cs="Arial"/>
          <w:szCs w:val="24"/>
        </w:rPr>
      </w:pPr>
      <w:r w:rsidRPr="008502E2">
        <w:rPr>
          <w:rFonts w:cs="Arial"/>
          <w:szCs w:val="24"/>
        </w:rPr>
        <w:lastRenderedPageBreak/>
        <w:t>Le domande, da trasmettere in via telematica all’INPS</w:t>
      </w:r>
      <w:r>
        <w:rPr>
          <w:rFonts w:cs="Arial"/>
          <w:szCs w:val="24"/>
        </w:rPr>
        <w:t xml:space="preserve"> secondo le indicazioni che saranno fornite dal medesimo </w:t>
      </w:r>
      <w:r w:rsidR="00957DF3">
        <w:rPr>
          <w:rFonts w:cs="Arial"/>
          <w:szCs w:val="24"/>
        </w:rPr>
        <w:t>i</w:t>
      </w:r>
      <w:r>
        <w:rPr>
          <w:rFonts w:cs="Arial"/>
          <w:szCs w:val="24"/>
        </w:rPr>
        <w:t>stituto,</w:t>
      </w:r>
      <w:r w:rsidRPr="008502E2">
        <w:rPr>
          <w:rFonts w:cs="Arial"/>
          <w:szCs w:val="24"/>
        </w:rPr>
        <w:t xml:space="preserve"> devono contenere le seguenti informazioni:</w:t>
      </w:r>
    </w:p>
    <w:p w14:paraId="0F857E07" w14:textId="39450BE1" w:rsidR="008502E2" w:rsidRPr="00957DF3" w:rsidRDefault="008502E2" w:rsidP="00957DF3">
      <w:pPr>
        <w:pStyle w:val="Paragrafoelenco"/>
        <w:numPr>
          <w:ilvl w:val="0"/>
          <w:numId w:val="5"/>
        </w:numPr>
        <w:spacing w:after="120"/>
        <w:rPr>
          <w:rFonts w:cs="Arial"/>
          <w:szCs w:val="24"/>
        </w:rPr>
      </w:pPr>
      <w:r w:rsidRPr="00957DF3">
        <w:rPr>
          <w:rFonts w:cs="Arial"/>
          <w:szCs w:val="24"/>
        </w:rPr>
        <w:t>dati identificativi dell’azienda;</w:t>
      </w:r>
    </w:p>
    <w:p w14:paraId="3CAF7078" w14:textId="0316628E" w:rsidR="008502E2" w:rsidRPr="00957DF3" w:rsidRDefault="008502E2" w:rsidP="00957DF3">
      <w:pPr>
        <w:pStyle w:val="Paragrafoelenco"/>
        <w:numPr>
          <w:ilvl w:val="0"/>
          <w:numId w:val="5"/>
        </w:numPr>
        <w:spacing w:after="120"/>
        <w:rPr>
          <w:rFonts w:cs="Arial"/>
          <w:szCs w:val="24"/>
        </w:rPr>
      </w:pPr>
      <w:r w:rsidRPr="00957DF3">
        <w:rPr>
          <w:rFonts w:cs="Arial"/>
          <w:szCs w:val="24"/>
        </w:rPr>
        <w:t>retribuzione media mensile stimata;</w:t>
      </w:r>
    </w:p>
    <w:p w14:paraId="4557D9BF" w14:textId="641D3D4B" w:rsidR="008502E2" w:rsidRPr="00957DF3" w:rsidRDefault="008502E2" w:rsidP="00957DF3">
      <w:pPr>
        <w:pStyle w:val="Paragrafoelenco"/>
        <w:numPr>
          <w:ilvl w:val="0"/>
          <w:numId w:val="5"/>
        </w:numPr>
        <w:spacing w:after="120"/>
        <w:rPr>
          <w:rFonts w:cs="Arial"/>
          <w:szCs w:val="24"/>
        </w:rPr>
      </w:pPr>
      <w:r w:rsidRPr="00957DF3">
        <w:rPr>
          <w:rFonts w:cs="Arial"/>
          <w:szCs w:val="24"/>
        </w:rPr>
        <w:t>aliquota datoriale media stimata;</w:t>
      </w:r>
    </w:p>
    <w:p w14:paraId="533CD068" w14:textId="73CA87B0" w:rsidR="008502E2" w:rsidRPr="00957DF3" w:rsidRDefault="008502E2" w:rsidP="00957DF3">
      <w:pPr>
        <w:pStyle w:val="Paragrafoelenco"/>
        <w:numPr>
          <w:ilvl w:val="0"/>
          <w:numId w:val="5"/>
        </w:numPr>
        <w:spacing w:after="120"/>
        <w:rPr>
          <w:rFonts w:cs="Arial"/>
          <w:szCs w:val="24"/>
        </w:rPr>
      </w:pPr>
      <w:r w:rsidRPr="00957DF3">
        <w:rPr>
          <w:rFonts w:cs="Arial"/>
          <w:szCs w:val="24"/>
        </w:rPr>
        <w:t>forza aziendale media stimata;</w:t>
      </w:r>
    </w:p>
    <w:p w14:paraId="20F9BDA1" w14:textId="158A31F4" w:rsidR="008502E2" w:rsidRPr="00957DF3" w:rsidRDefault="008502E2" w:rsidP="00957DF3">
      <w:pPr>
        <w:pStyle w:val="Paragrafoelenco"/>
        <w:numPr>
          <w:ilvl w:val="0"/>
          <w:numId w:val="5"/>
        </w:numPr>
        <w:spacing w:after="120"/>
        <w:rPr>
          <w:rFonts w:cs="Arial"/>
          <w:szCs w:val="24"/>
        </w:rPr>
      </w:pPr>
      <w:r w:rsidRPr="00957DF3">
        <w:rPr>
          <w:rFonts w:cs="Arial"/>
          <w:szCs w:val="24"/>
        </w:rPr>
        <w:t>dichiarazione sostitutiva che attesti il possesso della certificazione di parità̀ di genere e l’assenza di provvedimenti di sospensione dei benefici contributivi;</w:t>
      </w:r>
    </w:p>
    <w:p w14:paraId="38F3B153" w14:textId="086EE205" w:rsidR="008502E2" w:rsidRPr="00957DF3" w:rsidRDefault="008502E2" w:rsidP="00957DF3">
      <w:pPr>
        <w:pStyle w:val="Paragrafoelenco"/>
        <w:numPr>
          <w:ilvl w:val="0"/>
          <w:numId w:val="5"/>
        </w:numPr>
        <w:spacing w:after="120"/>
        <w:rPr>
          <w:rFonts w:cs="Arial"/>
          <w:szCs w:val="24"/>
        </w:rPr>
      </w:pPr>
      <w:r w:rsidRPr="00957DF3">
        <w:rPr>
          <w:rFonts w:cs="Arial"/>
          <w:szCs w:val="24"/>
        </w:rPr>
        <w:t>periodo di validità̀ della certificazione di parità̀ di genere.</w:t>
      </w:r>
    </w:p>
    <w:p w14:paraId="1ABECE0B" w14:textId="77777777" w:rsidR="00957DF3" w:rsidRDefault="00957DF3">
      <w:pPr>
        <w:spacing w:after="120"/>
        <w:rPr>
          <w:rFonts w:cs="Arial"/>
          <w:szCs w:val="24"/>
        </w:rPr>
      </w:pPr>
    </w:p>
    <w:p w14:paraId="12413316" w14:textId="57134EB1" w:rsidR="004F20E8" w:rsidRDefault="008502E2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Distinti saluti.</w:t>
      </w:r>
    </w:p>
    <w:p w14:paraId="12413317" w14:textId="77777777" w:rsidR="004F20E8" w:rsidRDefault="008502E2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Il Direttore Generale</w:t>
      </w:r>
    </w:p>
    <w:p w14:paraId="12413318" w14:textId="77777777" w:rsidR="004F20E8" w:rsidRDefault="008502E2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(Dr. Alessandro Massimo Nucara)</w:t>
      </w:r>
    </w:p>
    <w:p w14:paraId="12413319" w14:textId="77777777" w:rsidR="004F20E8" w:rsidRDefault="004F20E8">
      <w:pPr>
        <w:spacing w:after="120"/>
        <w:rPr>
          <w:rFonts w:cs="Arial"/>
          <w:szCs w:val="24"/>
        </w:rPr>
      </w:pPr>
    </w:p>
    <w:p w14:paraId="1241331A" w14:textId="77777777" w:rsidR="004F20E8" w:rsidRDefault="004F20E8">
      <w:pPr>
        <w:ind w:firstLine="0"/>
        <w:rPr>
          <w:rFonts w:cs="Arial"/>
          <w:b/>
          <w:sz w:val="20"/>
        </w:rPr>
      </w:pPr>
    </w:p>
    <w:p w14:paraId="1241331B" w14:textId="77777777" w:rsidR="004F20E8" w:rsidRDefault="008502E2">
      <w:pPr>
        <w:ind w:firstLine="0"/>
      </w:pPr>
      <w:r>
        <w:rPr>
          <w:rFonts w:cs="Arial"/>
          <w:b/>
          <w:sz w:val="20"/>
        </w:rPr>
        <w:t>allegato</w:t>
      </w:r>
    </w:p>
    <w:sectPr w:rsidR="004F20E8">
      <w:head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3333" w14:textId="77777777" w:rsidR="00C411BB" w:rsidRDefault="008502E2">
      <w:r>
        <w:separator/>
      </w:r>
    </w:p>
  </w:endnote>
  <w:endnote w:type="continuationSeparator" w:id="0">
    <w:p w14:paraId="12413335" w14:textId="77777777" w:rsidR="00C411BB" w:rsidRDefault="0085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332D" w14:textId="77777777" w:rsidR="004F20E8" w:rsidRDefault="008502E2">
    <w:pPr>
      <w:jc w:val="center"/>
      <w:rPr>
        <w:i/>
        <w:sz w:val="18"/>
      </w:rPr>
    </w:pPr>
    <w:r>
      <w:rPr>
        <w:noProof/>
      </w:rPr>
      <w:drawing>
        <wp:inline distT="0" distB="0" distL="0" distR="0" wp14:anchorId="12413333" wp14:editId="12413334">
          <wp:extent cx="428625" cy="428625"/>
          <wp:effectExtent l="0" t="0" r="0" b="0"/>
          <wp:docPr id="3" name="Immagine 2" descr="conftur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confturism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1332E" w14:textId="77777777" w:rsidR="004F20E8" w:rsidRDefault="008502E2">
    <w:pPr>
      <w:jc w:val="center"/>
      <w:rPr>
        <w:i/>
        <w:color w:val="003366"/>
        <w:sz w:val="18"/>
        <w:szCs w:val="18"/>
      </w:rPr>
    </w:pPr>
    <w:r>
      <w:rPr>
        <w:i/>
        <w:color w:val="003366"/>
        <w:sz w:val="18"/>
        <w:szCs w:val="18"/>
      </w:rPr>
      <w:t>via Toscana, 1 - 00187 Roma - tel. +39 06 42034610 - fax +39 06 42034690 - e-mail info@federalberghi.it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332F" w14:textId="77777777" w:rsidR="00C411BB" w:rsidRDefault="008502E2">
      <w:r>
        <w:separator/>
      </w:r>
    </w:p>
  </w:footnote>
  <w:footnote w:type="continuationSeparator" w:id="0">
    <w:p w14:paraId="12413331" w14:textId="77777777" w:rsidR="00C411BB" w:rsidRDefault="0085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331C" w14:textId="77777777" w:rsidR="004F20E8" w:rsidRDefault="008502E2">
    <w:pPr>
      <w:ind w:left="993" w:hanging="993"/>
      <w:jc w:val="right"/>
      <w:rPr>
        <w:rFonts w:cs="Arial"/>
        <w:szCs w:val="24"/>
      </w:rPr>
    </w:pPr>
    <w:r>
      <w:rPr>
        <w:noProof/>
      </w:rPr>
      <w:drawing>
        <wp:inline distT="0" distB="0" distL="0" distR="0" wp14:anchorId="1241332F" wp14:editId="12413330">
          <wp:extent cx="534035" cy="59626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331E" w14:textId="77777777" w:rsidR="004F20E8" w:rsidRDefault="008502E2">
    <w:pPr>
      <w:pStyle w:val="Intestazione"/>
      <w:ind w:firstLine="0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23190" simplePos="0" relativeHeight="2" behindDoc="1" locked="0" layoutInCell="1" allowOverlap="1" wp14:anchorId="12413331" wp14:editId="12413332">
          <wp:simplePos x="0" y="0"/>
          <wp:positionH relativeFrom="column">
            <wp:posOffset>-3175</wp:posOffset>
          </wp:positionH>
          <wp:positionV relativeFrom="paragraph">
            <wp:posOffset>-47625</wp:posOffset>
          </wp:positionV>
          <wp:extent cx="3209925" cy="400050"/>
          <wp:effectExtent l="0" t="0" r="0" b="0"/>
          <wp:wrapNone/>
          <wp:docPr id="2" name="Immagine 3" descr="logofederalberghioutline_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logofederalberghioutline_bl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41331F" w14:textId="77777777" w:rsidR="004F20E8" w:rsidRDefault="004F20E8">
    <w:pPr>
      <w:pStyle w:val="Intestazione"/>
      <w:ind w:firstLine="0"/>
      <w:rPr>
        <w:rFonts w:ascii="Arial" w:hAnsi="Arial" w:cs="Arial"/>
        <w:sz w:val="24"/>
        <w:szCs w:val="24"/>
      </w:rPr>
    </w:pPr>
  </w:p>
  <w:p w14:paraId="12413320" w14:textId="77777777" w:rsidR="004F20E8" w:rsidRDefault="004F20E8">
    <w:pPr>
      <w:pStyle w:val="Intestazione"/>
      <w:ind w:firstLine="0"/>
      <w:rPr>
        <w:rFonts w:ascii="Arial" w:hAnsi="Arial" w:cs="Arial"/>
        <w:sz w:val="24"/>
        <w:szCs w:val="24"/>
      </w:rPr>
    </w:pPr>
  </w:p>
  <w:p w14:paraId="12413321" w14:textId="77777777" w:rsidR="004F20E8" w:rsidRDefault="004F20E8">
    <w:pPr>
      <w:pStyle w:val="Intestazione"/>
      <w:ind w:firstLine="0"/>
      <w:rPr>
        <w:rFonts w:ascii="Arial" w:hAnsi="Arial" w:cs="Arial"/>
        <w:sz w:val="24"/>
        <w:szCs w:val="24"/>
      </w:rPr>
    </w:pPr>
  </w:p>
  <w:p w14:paraId="12413322" w14:textId="22A8B377" w:rsidR="004F20E8" w:rsidRDefault="008502E2">
    <w:pPr>
      <w:pStyle w:val="Intestazione"/>
      <w:ind w:firstLine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 xml:space="preserve">Roma, </w:t>
    </w:r>
    <w:r w:rsidR="00957DF3">
      <w:rPr>
        <w:rFonts w:ascii="Arial" w:hAnsi="Arial" w:cs="Arial"/>
        <w:sz w:val="24"/>
        <w:szCs w:val="24"/>
      </w:rPr>
      <w:t>12 dicembre 2022</w:t>
    </w:r>
  </w:p>
  <w:p w14:paraId="12413323" w14:textId="77777777" w:rsidR="004F20E8" w:rsidRDefault="004F20E8">
    <w:pPr>
      <w:pStyle w:val="Intestazione"/>
      <w:ind w:firstLine="0"/>
      <w:rPr>
        <w:rFonts w:ascii="Arial" w:hAnsi="Arial" w:cs="Arial"/>
        <w:sz w:val="24"/>
        <w:szCs w:val="24"/>
      </w:rPr>
    </w:pPr>
  </w:p>
  <w:p w14:paraId="12413324" w14:textId="35BC676F" w:rsidR="004F20E8" w:rsidRDefault="008502E2">
    <w:pPr>
      <w:pStyle w:val="Intestazione"/>
      <w:ind w:firstLine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Circ. n. </w:t>
    </w:r>
    <w:r w:rsidR="00DA05E8">
      <w:rPr>
        <w:rFonts w:ascii="Arial" w:hAnsi="Arial" w:cs="Arial"/>
        <w:sz w:val="24"/>
        <w:szCs w:val="24"/>
      </w:rPr>
      <w:t>434</w:t>
    </w:r>
    <w:r>
      <w:rPr>
        <w:rFonts w:ascii="Arial" w:hAnsi="Arial" w:cs="Arial"/>
        <w:sz w:val="24"/>
        <w:szCs w:val="24"/>
      </w:rPr>
      <w:t xml:space="preserve"> / 2022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ALLE ASSOCIAZIONI ALBERGATORI</w:t>
    </w:r>
  </w:p>
  <w:p w14:paraId="12413325" w14:textId="45B85045" w:rsidR="004F20E8" w:rsidRDefault="008502E2">
    <w:pPr>
      <w:pStyle w:val="Intestazione"/>
      <w:ind w:firstLine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Prot. n. </w:t>
    </w:r>
    <w:r w:rsidR="00DA05E8">
      <w:rPr>
        <w:rFonts w:ascii="Arial" w:hAnsi="Arial" w:cs="Arial"/>
        <w:sz w:val="24"/>
        <w:szCs w:val="24"/>
      </w:rPr>
      <w:t>607</w:t>
    </w:r>
    <w:r>
      <w:rPr>
        <w:rFonts w:ascii="Arial" w:hAnsi="Arial" w:cs="Arial"/>
        <w:sz w:val="24"/>
        <w:szCs w:val="24"/>
      </w:rPr>
      <w:t xml:space="preserve"> /</w:t>
    </w:r>
    <w:r w:rsidR="00957DF3">
      <w:rPr>
        <w:rFonts w:ascii="Arial" w:hAnsi="Arial" w:cs="Arial"/>
        <w:sz w:val="24"/>
        <w:szCs w:val="24"/>
      </w:rPr>
      <w:t xml:space="preserve"> AS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ALLE UNIONI REGIONALI</w:t>
    </w:r>
  </w:p>
  <w:p w14:paraId="12413326" w14:textId="77777777" w:rsidR="004F20E8" w:rsidRDefault="008502E2">
    <w:pPr>
      <w:pStyle w:val="Intestazione"/>
      <w:ind w:firstLine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AI SINDACATI NAZIONALI</w:t>
    </w:r>
  </w:p>
  <w:p w14:paraId="12413327" w14:textId="77777777" w:rsidR="004F20E8" w:rsidRDefault="008502E2">
    <w:pPr>
      <w:pStyle w:val="Intestazione"/>
      <w:tabs>
        <w:tab w:val="center" w:pos="1701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AL CONSIGLIO DIRETTIVO</w:t>
    </w:r>
  </w:p>
  <w:p w14:paraId="12413328" w14:textId="77777777" w:rsidR="004F20E8" w:rsidRDefault="008502E2">
    <w:pPr>
      <w:pStyle w:val="Intestazione"/>
      <w:tabs>
        <w:tab w:val="center" w:pos="1701"/>
      </w:tabs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AI CONSIGLIERI ONORARI</w:t>
    </w:r>
  </w:p>
  <w:p w14:paraId="12413329" w14:textId="77777777" w:rsidR="004F20E8" w:rsidRDefault="008502E2">
    <w:pPr>
      <w:pStyle w:val="Intestazione"/>
      <w:tabs>
        <w:tab w:val="center" w:pos="1701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AI REVISORI DEI CONTI</w:t>
    </w:r>
  </w:p>
  <w:p w14:paraId="1241332A" w14:textId="77777777" w:rsidR="004F20E8" w:rsidRDefault="008502E2">
    <w:pPr>
      <w:pStyle w:val="Intestazione"/>
      <w:tabs>
        <w:tab w:val="center" w:pos="1701"/>
      </w:tabs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  <w:t>AI PROBIVIRI</w:t>
    </w:r>
  </w:p>
  <w:p w14:paraId="1241332B" w14:textId="77777777" w:rsidR="004F20E8" w:rsidRDefault="008502E2">
    <w:pPr>
      <w:pStyle w:val="Intestazione"/>
      <w:tabs>
        <w:tab w:val="center" w:pos="1701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_____________________________</w:t>
    </w:r>
  </w:p>
  <w:p w14:paraId="1241332C" w14:textId="77777777" w:rsidR="004F20E8" w:rsidRDefault="004F20E8">
    <w:pPr>
      <w:pStyle w:val="Intestazione"/>
      <w:ind w:firstLine="0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9E1"/>
    <w:multiLevelType w:val="hybridMultilevel"/>
    <w:tmpl w:val="964C62F2"/>
    <w:lvl w:ilvl="0" w:tplc="04100011">
      <w:start w:val="1"/>
      <w:numFmt w:val="decimal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48F00E2"/>
    <w:multiLevelType w:val="hybridMultilevel"/>
    <w:tmpl w:val="FDBE1BC8"/>
    <w:lvl w:ilvl="0" w:tplc="04100017">
      <w:start w:val="1"/>
      <w:numFmt w:val="lowerLetter"/>
      <w:lvlText w:val="%1)"/>
      <w:lvlJc w:val="left"/>
      <w:pPr>
        <w:ind w:left="1741" w:hanging="360"/>
      </w:pPr>
    </w:lvl>
    <w:lvl w:ilvl="1" w:tplc="04100019" w:tentative="1">
      <w:start w:val="1"/>
      <w:numFmt w:val="lowerLetter"/>
      <w:lvlText w:val="%2."/>
      <w:lvlJc w:val="left"/>
      <w:pPr>
        <w:ind w:left="2461" w:hanging="360"/>
      </w:pPr>
    </w:lvl>
    <w:lvl w:ilvl="2" w:tplc="0410001B" w:tentative="1">
      <w:start w:val="1"/>
      <w:numFmt w:val="lowerRoman"/>
      <w:lvlText w:val="%3."/>
      <w:lvlJc w:val="right"/>
      <w:pPr>
        <w:ind w:left="3181" w:hanging="180"/>
      </w:pPr>
    </w:lvl>
    <w:lvl w:ilvl="3" w:tplc="0410000F" w:tentative="1">
      <w:start w:val="1"/>
      <w:numFmt w:val="decimal"/>
      <w:lvlText w:val="%4."/>
      <w:lvlJc w:val="left"/>
      <w:pPr>
        <w:ind w:left="3901" w:hanging="360"/>
      </w:pPr>
    </w:lvl>
    <w:lvl w:ilvl="4" w:tplc="04100019" w:tentative="1">
      <w:start w:val="1"/>
      <w:numFmt w:val="lowerLetter"/>
      <w:lvlText w:val="%5."/>
      <w:lvlJc w:val="left"/>
      <w:pPr>
        <w:ind w:left="4621" w:hanging="360"/>
      </w:pPr>
    </w:lvl>
    <w:lvl w:ilvl="5" w:tplc="0410001B" w:tentative="1">
      <w:start w:val="1"/>
      <w:numFmt w:val="lowerRoman"/>
      <w:lvlText w:val="%6."/>
      <w:lvlJc w:val="right"/>
      <w:pPr>
        <w:ind w:left="5341" w:hanging="180"/>
      </w:pPr>
    </w:lvl>
    <w:lvl w:ilvl="6" w:tplc="0410000F" w:tentative="1">
      <w:start w:val="1"/>
      <w:numFmt w:val="decimal"/>
      <w:lvlText w:val="%7."/>
      <w:lvlJc w:val="left"/>
      <w:pPr>
        <w:ind w:left="6061" w:hanging="360"/>
      </w:pPr>
    </w:lvl>
    <w:lvl w:ilvl="7" w:tplc="04100019" w:tentative="1">
      <w:start w:val="1"/>
      <w:numFmt w:val="lowerLetter"/>
      <w:lvlText w:val="%8."/>
      <w:lvlJc w:val="left"/>
      <w:pPr>
        <w:ind w:left="6781" w:hanging="360"/>
      </w:pPr>
    </w:lvl>
    <w:lvl w:ilvl="8" w:tplc="0410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39650C27"/>
    <w:multiLevelType w:val="hybridMultilevel"/>
    <w:tmpl w:val="A5820CC2"/>
    <w:lvl w:ilvl="0" w:tplc="F4A029A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CA70E27"/>
    <w:multiLevelType w:val="hybridMultilevel"/>
    <w:tmpl w:val="3BB06388"/>
    <w:lvl w:ilvl="0" w:tplc="2B92D5BC">
      <w:start w:val="2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66286BFD"/>
    <w:multiLevelType w:val="hybridMultilevel"/>
    <w:tmpl w:val="22BE3474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75313B9C"/>
    <w:multiLevelType w:val="hybridMultilevel"/>
    <w:tmpl w:val="0730FF28"/>
    <w:lvl w:ilvl="0" w:tplc="ADA6265C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01" w:hanging="360"/>
      </w:pPr>
    </w:lvl>
    <w:lvl w:ilvl="2" w:tplc="0410001B" w:tentative="1">
      <w:start w:val="1"/>
      <w:numFmt w:val="lowerRoman"/>
      <w:lvlText w:val="%3."/>
      <w:lvlJc w:val="right"/>
      <w:pPr>
        <w:ind w:left="2821" w:hanging="180"/>
      </w:pPr>
    </w:lvl>
    <w:lvl w:ilvl="3" w:tplc="0410000F" w:tentative="1">
      <w:start w:val="1"/>
      <w:numFmt w:val="decimal"/>
      <w:lvlText w:val="%4."/>
      <w:lvlJc w:val="left"/>
      <w:pPr>
        <w:ind w:left="3541" w:hanging="360"/>
      </w:pPr>
    </w:lvl>
    <w:lvl w:ilvl="4" w:tplc="04100019" w:tentative="1">
      <w:start w:val="1"/>
      <w:numFmt w:val="lowerLetter"/>
      <w:lvlText w:val="%5."/>
      <w:lvlJc w:val="left"/>
      <w:pPr>
        <w:ind w:left="4261" w:hanging="360"/>
      </w:pPr>
    </w:lvl>
    <w:lvl w:ilvl="5" w:tplc="0410001B" w:tentative="1">
      <w:start w:val="1"/>
      <w:numFmt w:val="lowerRoman"/>
      <w:lvlText w:val="%6."/>
      <w:lvlJc w:val="right"/>
      <w:pPr>
        <w:ind w:left="4981" w:hanging="180"/>
      </w:pPr>
    </w:lvl>
    <w:lvl w:ilvl="6" w:tplc="0410000F" w:tentative="1">
      <w:start w:val="1"/>
      <w:numFmt w:val="decimal"/>
      <w:lvlText w:val="%7."/>
      <w:lvlJc w:val="left"/>
      <w:pPr>
        <w:ind w:left="5701" w:hanging="360"/>
      </w:pPr>
    </w:lvl>
    <w:lvl w:ilvl="7" w:tplc="04100019" w:tentative="1">
      <w:start w:val="1"/>
      <w:numFmt w:val="lowerLetter"/>
      <w:lvlText w:val="%8."/>
      <w:lvlJc w:val="left"/>
      <w:pPr>
        <w:ind w:left="6421" w:hanging="360"/>
      </w:pPr>
    </w:lvl>
    <w:lvl w:ilvl="8" w:tplc="0410001B" w:tentative="1">
      <w:start w:val="1"/>
      <w:numFmt w:val="lowerRoman"/>
      <w:lvlText w:val="%9."/>
      <w:lvlJc w:val="right"/>
      <w:pPr>
        <w:ind w:left="7141" w:hanging="180"/>
      </w:pPr>
    </w:lvl>
  </w:abstractNum>
  <w:num w:numId="1" w16cid:durableId="63990547">
    <w:abstractNumId w:val="1"/>
  </w:num>
  <w:num w:numId="2" w16cid:durableId="1445685974">
    <w:abstractNumId w:val="5"/>
  </w:num>
  <w:num w:numId="3" w16cid:durableId="392046887">
    <w:abstractNumId w:val="4"/>
  </w:num>
  <w:num w:numId="4" w16cid:durableId="949555998">
    <w:abstractNumId w:val="3"/>
  </w:num>
  <w:num w:numId="5" w16cid:durableId="1874802718">
    <w:abstractNumId w:val="0"/>
  </w:num>
  <w:num w:numId="6" w16cid:durableId="1403792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0E8"/>
    <w:rsid w:val="00442D28"/>
    <w:rsid w:val="004F20E8"/>
    <w:rsid w:val="00756C43"/>
    <w:rsid w:val="008502E2"/>
    <w:rsid w:val="00957DF3"/>
    <w:rsid w:val="00974765"/>
    <w:rsid w:val="00C411BB"/>
    <w:rsid w:val="00DA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330D"/>
  <w15:docId w15:val="{ED1C15E5-41B1-44D0-942E-FF715D48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CDB"/>
    <w:pPr>
      <w:ind w:firstLine="102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71A7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71A7A"/>
  </w:style>
  <w:style w:type="character" w:customStyle="1" w:styleId="InternetLink">
    <w:name w:val="Internet Link"/>
    <w:basedOn w:val="Carpredefinitoparagrafo"/>
    <w:uiPriority w:val="99"/>
    <w:unhideWhenUsed/>
    <w:rsid w:val="00970CDB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1F74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Intestazione">
    <w:name w:val="header"/>
    <w:basedOn w:val="Normale"/>
    <w:link w:val="IntestazioneCarattere"/>
    <w:uiPriority w:val="99"/>
    <w:unhideWhenUsed/>
    <w:rsid w:val="00771A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71A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1F7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974765"/>
    <w:rPr>
      <w:color w:val="0000FF"/>
      <w:u w:val="single"/>
    </w:rPr>
  </w:style>
  <w:style w:type="character" w:customStyle="1" w:styleId="wkit-bold">
    <w:name w:val="wkit-bold"/>
    <w:basedOn w:val="Carpredefinitoparagrafo"/>
    <w:rsid w:val="00974765"/>
  </w:style>
  <w:style w:type="paragraph" w:styleId="Paragrafoelenco">
    <w:name w:val="List Paragraph"/>
    <w:basedOn w:val="Normale"/>
    <w:uiPriority w:val="34"/>
    <w:qFormat/>
    <w:rsid w:val="0095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C1C9B42315A743854A916ED404DEC6" ma:contentTypeVersion="60" ma:contentTypeDescription="Creare un nuovo documento." ma:contentTypeScope="" ma:versionID="d1f4bcb693115bd1fc2e2c9a2e75a0bb">
  <xsd:schema xmlns:xsd="http://www.w3.org/2001/XMLSchema" xmlns:xs="http://www.w3.org/2001/XMLSchema" xmlns:p="http://schemas.microsoft.com/office/2006/metadata/properties" xmlns:ns2="e00d372c-24fe-4ce0-803c-b6187f4ec46c" xmlns:ns3="dd2003e8-ee4e-4182-9e66-4c90256c9f25" xmlns:ns4="2d2ac0f6-f1ba-42ac-bc6d-2dec6b81bd22" xmlns:ns5="http://schemas.microsoft.com/sharepoint/v4" xmlns:ns6="3f01b547-e4e8-474c-b1a6-851fe388f69e" xmlns:ns7="3c5d6bd3-7c05-4de2-9a3a-2df53d797d57" xmlns:ns8="$ListId:Circ;" targetNamespace="http://schemas.microsoft.com/office/2006/metadata/properties" ma:root="true" ma:fieldsID="c0301f0a2b9cc4f29c3b3bf306bef4c9" ns2:_="" ns3:_="" ns4:_="" ns5:_="" ns6:_="" ns7:_="" ns8:_="">
    <xsd:import namespace="e00d372c-24fe-4ce0-803c-b6187f4ec46c"/>
    <xsd:import namespace="dd2003e8-ee4e-4182-9e66-4c90256c9f25"/>
    <xsd:import namespace="2d2ac0f6-f1ba-42ac-bc6d-2dec6b81bd22"/>
    <xsd:import namespace="http://schemas.microsoft.com/sharepoint/v4"/>
    <xsd:import namespace="3f01b547-e4e8-474c-b1a6-851fe388f69e"/>
    <xsd:import namespace="3c5d6bd3-7c05-4de2-9a3a-2df53d797d57"/>
    <xsd:import namespace="$ListId:Circ;"/>
    <xsd:element name="properties">
      <xsd:complexType>
        <xsd:sequence>
          <xsd:element name="documentManagement">
            <xsd:complexType>
              <xsd:all>
                <xsd:element ref="ns2:Tipo_x0020_File" minOccurs="0"/>
                <xsd:element ref="ns3:_dlc_DocId" minOccurs="0"/>
                <xsd:element ref="ns3:_dlc_DocIdUrl" minOccurs="0"/>
                <xsd:element ref="ns3:_dlc_DocIdPersistId" minOccurs="0"/>
                <xsd:element ref="ns4:Descrizione_x0020_breve" minOccurs="0"/>
                <xsd:element ref="ns4:Descrizione_x0020_estesa" minOccurs="0"/>
                <xsd:element ref="ns5:IconOverlay" minOccurs="0"/>
                <xsd:element ref="ns3:TaxCatchAll" minOccurs="0"/>
                <xsd:element ref="ns3:TaxCatchAllLabel" minOccurs="0"/>
                <xsd:element ref="ns6:Resp_x0020_Approvazione" minOccurs="0"/>
                <xsd:element ref="ns6:Data_x0020_Approvazione" minOccurs="0"/>
                <xsd:element ref="ns6:Numero" minOccurs="0"/>
                <xsd:element ref="ns6:Esito_x0020_Approvazione_x0020_Resp" minOccurs="0"/>
                <xsd:element ref="ns6:Note_x0020_Responsabile" minOccurs="0"/>
                <xsd:element ref="ns4:Oggetto" minOccurs="0"/>
                <xsd:element ref="ns4:Data_x0020_Approvazione_x0020_Direzione" minOccurs="0"/>
                <xsd:element ref="ns4:Approvatore_x0020_II_x0020_livello" minOccurs="0"/>
                <xsd:element ref="ns7:Esito_x0020_Approvazione_x0020_Direzione" minOccurs="0"/>
                <xsd:element ref="ns7:Richiedente_x0020_App_x0020_Resp" minOccurs="0"/>
                <xsd:element ref="ns7:Note_x0020_Approvazione_x0020_Direzione" minOccurs="0"/>
                <xsd:element ref="ns8:Num_x0020_Protocollo" minOccurs="0"/>
                <xsd:element ref="ns8:Anteprima_x0020_News" minOccurs="0"/>
                <xsd:element ref="ns2:Responsabile_x0020_Reparto" minOccurs="0"/>
                <xsd:element ref="ns2:Pagina" minOccurs="0"/>
                <xsd:element ref="ns8:Pubblicato" minOccurs="0"/>
                <xsd:element ref="ns2:Approv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d372c-24fe-4ce0-803c-b6187f4ec46c" elementFormDefault="qualified">
    <xsd:import namespace="http://schemas.microsoft.com/office/2006/documentManagement/types"/>
    <xsd:import namespace="http://schemas.microsoft.com/office/infopath/2007/PartnerControls"/>
    <xsd:element name="Tipo_x0020_File" ma:index="2" nillable="true" ma:displayName="Tipo File" ma:default="Allegato" ma:format="Dropdown" ma:internalName="Tipo_x0020_File">
      <xsd:simpleType>
        <xsd:restriction base="dms:Choice">
          <xsd:enumeration value="Documento"/>
          <xsd:enumeration value="Allegato"/>
        </xsd:restriction>
      </xsd:simpleType>
    </xsd:element>
    <xsd:element name="Responsabile_x0020_Reparto" ma:index="32" nillable="true" ma:displayName="Responsabile Reparto" ma:hidden="true" ma:list="UserInfo" ma:SharePointGroup="0" ma:internalName="Responsabile_x0020_Repar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gina" ma:index="33" nillable="true" ma:displayName="Pagina" ma:hidden="true" ma:internalName="Pagina" ma:readOnly="false">
      <xsd:simpleType>
        <xsd:restriction base="dms:Text">
          <xsd:maxLength value="255"/>
        </xsd:restriction>
      </xsd:simpleType>
    </xsd:element>
    <xsd:element name="Approvata" ma:index="35" nillable="true" ma:displayName="Approvata" ma:default="0" ma:internalName="Approv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03e8-ee4e-4182-9e66-4c90256c9f25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8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  <xsd:element name="TaxCatchAll" ma:index="14" nillable="true" ma:displayName="Colonna per tutti i valori di tassonomia" ma:hidden="true" ma:list="{70f68d7f-1625-4f2d-a060-310654ca9bca}" ma:internalName="TaxCatchAll" ma:showField="CatchAllData" ma:web="dd2003e8-ee4e-4182-9e66-4c90256c9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Colonna per tutti i valori di tassonomia1" ma:hidden="true" ma:list="{70f68d7f-1625-4f2d-a060-310654ca9bca}" ma:internalName="TaxCatchAllLabel" ma:readOnly="true" ma:showField="CatchAllDataLabel" ma:web="dd2003e8-ee4e-4182-9e66-4c90256c9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ac0f6-f1ba-42ac-bc6d-2dec6b81bd22" elementFormDefault="qualified">
    <xsd:import namespace="http://schemas.microsoft.com/office/2006/documentManagement/types"/>
    <xsd:import namespace="http://schemas.microsoft.com/office/infopath/2007/PartnerControls"/>
    <xsd:element name="Descrizione_x0020_breve" ma:index="10" nillable="true" ma:displayName="Titolo_new" ma:description="Questo sarà il titolo visibile sul sito web." ma:hidden="true" ma:internalName="Descrizione_x0020_breve" ma:readOnly="false">
      <xsd:simpleType>
        <xsd:restriction base="dms:Text">
          <xsd:maxLength value="255"/>
        </xsd:restriction>
      </xsd:simpleType>
    </xsd:element>
    <xsd:element name="Descrizione_x0020_estesa" ma:index="11" nillable="true" ma:displayName="Testo" ma:description="Questa sarà la descrizione della news visibile sul sito web." ma:hidden="true" ma:internalName="Descrizione_x0020_estesa" ma:readOnly="false">
      <xsd:simpleType>
        <xsd:restriction base="dms:Note"/>
      </xsd:simpleType>
    </xsd:element>
    <xsd:element name="Oggetto" ma:index="21" nillable="true" ma:displayName="Oggetto" ma:hidden="true" ma:internalName="Oggetto" ma:readOnly="false">
      <xsd:simpleType>
        <xsd:restriction base="dms:Text">
          <xsd:maxLength value="255"/>
        </xsd:restriction>
      </xsd:simpleType>
    </xsd:element>
    <xsd:element name="Data_x0020_Approvazione_x0020_Direzione" ma:index="22" nillable="true" ma:displayName="Data Approvazione II livello" ma:format="DateOnly" ma:hidden="true" ma:internalName="Data_x0020_Approvazione_x0020_Direzione" ma:readOnly="false">
      <xsd:simpleType>
        <xsd:restriction base="dms:DateTime"/>
      </xsd:simpleType>
    </xsd:element>
    <xsd:element name="Approvatore_x0020_II_x0020_livello" ma:index="23" nillable="true" ma:displayName="Approvazione II livello di" ma:hidden="true" ma:list="UserInfo" ma:SharePointGroup="0" ma:internalName="Approvatore_x0020_II_x0020_livell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1b547-e4e8-474c-b1a6-851fe388f69e" elementFormDefault="qualified">
    <xsd:import namespace="http://schemas.microsoft.com/office/2006/documentManagement/types"/>
    <xsd:import namespace="http://schemas.microsoft.com/office/infopath/2007/PartnerControls"/>
    <xsd:element name="Resp_x0020_Approvazione" ma:index="16" nillable="true" ma:displayName="Approvazione I livello di" ma:hidden="true" ma:list="UserInfo" ma:SharePointGroup="0" ma:internalName="Resp_x0020_Approvazion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_x0020_Approvazione" ma:index="17" nillable="true" ma:displayName="Data Approvazione I livello" ma:format="DateOnly" ma:hidden="true" ma:internalName="Data_x0020_Approvazione" ma:readOnly="false">
      <xsd:simpleType>
        <xsd:restriction base="dms:DateTime"/>
      </xsd:simpleType>
    </xsd:element>
    <xsd:element name="Numero" ma:index="18" nillable="true" ma:displayName="Numero Circolare" ma:description="Campo riservato alla segreteria." ma:hidden="true" ma:internalName="Numero" ma:readOnly="false">
      <xsd:simpleType>
        <xsd:restriction base="dms:Number"/>
      </xsd:simpleType>
    </xsd:element>
    <xsd:element name="Esito_x0020_Approvazione_x0020_Resp" ma:index="19" nillable="true" ma:displayName="Esito Approvazione I livello" ma:format="Dropdown" ma:hidden="true" ma:internalName="Esito_x0020_Approvazione_x0020_Resp" ma:readOnly="false">
      <xsd:simpleType>
        <xsd:restriction base="dms:Choice">
          <xsd:enumeration value="In attesa di approvazione"/>
          <xsd:enumeration value="Approvata"/>
          <xsd:enumeration value="Da Modificare"/>
        </xsd:restriction>
      </xsd:simpleType>
    </xsd:element>
    <xsd:element name="Note_x0020_Responsabile" ma:index="20" nillable="true" ma:displayName="Note Approvazione I livello" ma:hidden="true" ma:internalName="Note_x0020_Responsabil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6bd3-7c05-4de2-9a3a-2df53d797d57" elementFormDefault="qualified">
    <xsd:import namespace="http://schemas.microsoft.com/office/2006/documentManagement/types"/>
    <xsd:import namespace="http://schemas.microsoft.com/office/infopath/2007/PartnerControls"/>
    <xsd:element name="Esito_x0020_Approvazione_x0020_Direzione" ma:index="24" nillable="true" ma:displayName="Esito Approvazione II livello" ma:format="Dropdown" ma:hidden="true" ma:internalName="Esito_x0020_Approvazione_x0020_Direzione" ma:readOnly="false">
      <xsd:simpleType>
        <xsd:restriction base="dms:Choice">
          <xsd:enumeration value="In attesa di approvazione"/>
          <xsd:enumeration value="Approvata"/>
          <xsd:enumeration value="Da Modificare"/>
        </xsd:restriction>
      </xsd:simpleType>
    </xsd:element>
    <xsd:element name="Richiedente_x0020_App_x0020_Resp" ma:index="25" nillable="true" ma:displayName="Richiedente App Resp" ma:hidden="true" ma:list="UserInfo" ma:SharePointGroup="0" ma:internalName="Richiedente_x0020_App_x0020_Res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_x0020_Approvazione_x0020_Direzione" ma:index="26" nillable="true" ma:displayName="Note Approvazione II livello" ma:hidden="true" ma:internalName="Note_x0020_Approvazione_x0020_Direzion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Circ;" elementFormDefault="qualified">
    <xsd:import namespace="http://schemas.microsoft.com/office/2006/documentManagement/types"/>
    <xsd:import namespace="http://schemas.microsoft.com/office/infopath/2007/PartnerControls"/>
    <xsd:element name="Num_x0020_Protocollo" ma:index="27" nillable="true" ma:displayName="Numero Protocollo" ma:description="Campo riservato alla segreteria." ma:hidden="true" ma:internalName="Num_x0020_Protocollo" ma:readOnly="false">
      <xsd:simpleType>
        <xsd:restriction base="dms:Number"/>
      </xsd:simpleType>
    </xsd:element>
    <xsd:element name="Anteprima_x0020_News" ma:index="28" nillable="true" ma:displayName="Anteprima" ma:hidden="true" ma:internalName="Anteprima_x0020_News" ma:readOnly="false">
      <xsd:simpleType>
        <xsd:restriction base="dms:Note"/>
      </xsd:simpleType>
    </xsd:element>
    <xsd:element name="Pubblicato" ma:index="34" nillable="true" ma:displayName="Pubblicato" ma:default="0" ma:description="Campo riservato alla segreteria.&#10;Selezionare tale campo se la circolare deve essere pubblicata sul sito web. &#10;Indicare anche la data/ora di pubblicazione." ma:internalName="Pubblica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2003e8-ee4e-4182-9e66-4c90256c9f25">FEDERALB-233-34865</_dlc_DocId>
    <_dlc_DocIdUrl xmlns="dd2003e8-ee4e-4182-9e66-4c90256c9f25">
      <Url>https://intranet.federalberghi.it/pubblicazioni/_layouts/15/DocIdRedir.aspx?ID=FEDERALB-233-34865</Url>
      <Description>FEDERALB-233-34865</Description>
    </_dlc_DocIdUrl>
    <Note_x0020_Approvazione_x0020_Direzione xmlns="3c5d6bd3-7c05-4de2-9a3a-2df53d797d57" xsi:nil="true"/>
    <Anteprima_x0020_News xmlns="$ListId:Circ;" xsi:nil="true"/>
    <Descrizione_x0020_estesa xmlns="2d2ac0f6-f1ba-42ac-bc6d-2dec6b81bd22" xsi:nil="true"/>
    <Responsabile_x0020_Reparto xmlns="e00d372c-24fe-4ce0-803c-b6187f4ec46c">
      <UserInfo>
        <DisplayName/>
        <AccountId xsi:nil="true"/>
        <AccountType/>
      </UserInfo>
    </Responsabile_x0020_Reparto>
    <Numero xmlns="3f01b547-e4e8-474c-b1a6-851fe388f69e" xsi:nil="true"/>
    <Approvata xmlns="e00d372c-24fe-4ce0-803c-b6187f4ec46c">false</Approvata>
    <Richiedente_x0020_App_x0020_Resp xmlns="3c5d6bd3-7c05-4de2-9a3a-2df53d797d57">
      <UserInfo>
        <DisplayName/>
        <AccountId xsi:nil="true"/>
        <AccountType/>
      </UserInfo>
    </Richiedente_x0020_App_x0020_Resp>
    <IconOverlay xmlns="http://schemas.microsoft.com/sharepoint/v4" xsi:nil="true"/>
    <Descrizione_x0020_breve xmlns="2d2ac0f6-f1ba-42ac-bc6d-2dec6b81bd22" xsi:nil="true"/>
    <Oggetto xmlns="2d2ac0f6-f1ba-42ac-bc6d-2dec6b81bd22" xsi:nil="true"/>
    <Data_x0020_Approvazione_x0020_Direzione xmlns="2d2ac0f6-f1ba-42ac-bc6d-2dec6b81bd22" xsi:nil="true"/>
    <Esito_x0020_Approvazione_x0020_Resp xmlns="3f01b547-e4e8-474c-b1a6-851fe388f69e" xsi:nil="true"/>
    <Num_x0020_Protocollo xmlns="$ListId:Circ;" xsi:nil="true"/>
    <Approvatore_x0020_II_x0020_livello xmlns="2d2ac0f6-f1ba-42ac-bc6d-2dec6b81bd22">
      <UserInfo>
        <DisplayName/>
        <AccountId xsi:nil="true"/>
        <AccountType/>
      </UserInfo>
    </Approvatore_x0020_II_x0020_livello>
    <TaxCatchAll xmlns="dd2003e8-ee4e-4182-9e66-4c90256c9f25"/>
    <Pagina xmlns="e00d372c-24fe-4ce0-803c-b6187f4ec46c" xsi:nil="true"/>
    <Tipo_x0020_File xmlns="e00d372c-24fe-4ce0-803c-b6187f4ec46c">Documento</Tipo_x0020_File>
    <Esito_x0020_Approvazione_x0020_Direzione xmlns="3c5d6bd3-7c05-4de2-9a3a-2df53d797d57" xsi:nil="true"/>
    <Pubblicato xmlns="$ListId:Circ;">false</Pubblicato>
    <Resp_x0020_Approvazione xmlns="3f01b547-e4e8-474c-b1a6-851fe388f69e">
      <UserInfo>
        <DisplayName/>
        <AccountId xsi:nil="true"/>
        <AccountType/>
      </UserInfo>
    </Resp_x0020_Approvazione>
    <Data_x0020_Approvazione xmlns="3f01b547-e4e8-474c-b1a6-851fe388f69e" xsi:nil="true"/>
    <Note_x0020_Responsabile xmlns="3f01b547-e4e8-474c-b1a6-851fe388f6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20F30-6222-486A-90CF-C25785D458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8F17C6F-0A3F-401E-A49E-70AFBD5A1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d372c-24fe-4ce0-803c-b6187f4ec46c"/>
    <ds:schemaRef ds:uri="dd2003e8-ee4e-4182-9e66-4c90256c9f25"/>
    <ds:schemaRef ds:uri="2d2ac0f6-f1ba-42ac-bc6d-2dec6b81bd22"/>
    <ds:schemaRef ds:uri="http://schemas.microsoft.com/sharepoint/v4"/>
    <ds:schemaRef ds:uri="3f01b547-e4e8-474c-b1a6-851fe388f69e"/>
    <ds:schemaRef ds:uri="3c5d6bd3-7c05-4de2-9a3a-2df53d797d57"/>
    <ds:schemaRef ds:uri="$ListId:Circ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F785B-C402-49BC-8DC0-8EA69B6FCD66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e00d372c-24fe-4ce0-803c-b6187f4ec46c"/>
    <ds:schemaRef ds:uri="http://purl.org/dc/dcmitype/"/>
    <ds:schemaRef ds:uri="dd2003e8-ee4e-4182-9e66-4c90256c9f25"/>
    <ds:schemaRef ds:uri="$ListId:Circ;"/>
    <ds:schemaRef ds:uri="http://purl.org/dc/elements/1.1/"/>
    <ds:schemaRef ds:uri="2d2ac0f6-f1ba-42ac-bc6d-2dec6b81bd22"/>
    <ds:schemaRef ds:uri="3c5d6bd3-7c05-4de2-9a3a-2df53d797d57"/>
    <ds:schemaRef ds:uri="3f01b547-e4e8-474c-b1a6-851fe388f69e"/>
    <ds:schemaRef ds:uri="http://schemas.microsoft.com/sharepoint/v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21DB51-6757-4A9C-8CB4-3EA6EEF0B1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D26932-0519-46D1-AA2A-83EB7D0C0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certificazione di parità di genere – esonero contributivo per le aziende.docx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certificazione di parità di genere – esonero contributivo per le aziende.docx</dc:title>
  <dc:subject/>
  <dc:creator>Cristina Rezzi</dc:creator>
  <dc:description/>
  <cp:lastModifiedBy>Cristina Rezzi</cp:lastModifiedBy>
  <cp:revision>2</cp:revision>
  <cp:lastPrinted>2015-12-09T13:58:00Z</cp:lastPrinted>
  <dcterms:created xsi:type="dcterms:W3CDTF">2022-12-12T10:26:00Z</dcterms:created>
  <dcterms:modified xsi:type="dcterms:W3CDTF">2022-12-12T10:26:00Z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0x010100B9C1C9B42315A743854A916ED404DEC6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lc_DocIdItemGuid">
    <vt:lpwstr>1e5a22ad-0ca3-493e-b864-1f88da830742</vt:lpwstr>
  </property>
  <property fmtid="{D5CDD505-2E9C-101B-9397-08002B2CF9AE}" pid="10" name="_dlc_policyId">
    <vt:lpwstr/>
  </property>
  <property fmtid="{D5CDD505-2E9C-101B-9397-08002B2CF9AE}" pid="11" name="ItemRetentionFormula">
    <vt:lpwstr/>
  </property>
</Properties>
</file>